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27" w:rsidRDefault="000B3327" w:rsidP="000B3327">
      <w:pPr>
        <w:pStyle w:val="Titre1"/>
        <w:numPr>
          <w:ilvl w:val="0"/>
          <w:numId w:val="0"/>
        </w:numPr>
        <w:jc w:val="center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>fiche d'information de la DD(CS)PP/DAAF relative à une modification d'urgence</w:t>
      </w:r>
    </w:p>
    <w:p w:rsidR="000B3327" w:rsidRPr="000B3327" w:rsidRDefault="000B3327" w:rsidP="000B3327">
      <w:pPr>
        <w:rPr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Coordonnées de l'établissement :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Cs/>
          <w:lang w:bidi="ar-SA"/>
        </w:rPr>
      </w:pPr>
      <w:r>
        <w:rPr>
          <w:rFonts w:ascii="LiberationSerif-Bold" w:eastAsiaTheme="minorHAnsi" w:hAnsi="LiberationSerif-Bold" w:cs="LiberationSerif-Bold"/>
          <w:bCs/>
          <w:lang w:bidi="ar-SA"/>
        </w:rPr>
        <w:t xml:space="preserve">Nom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Cs/>
          <w:lang w:bidi="ar-SA"/>
        </w:rPr>
      </w:pPr>
      <w:r>
        <w:rPr>
          <w:rFonts w:ascii="LiberationSerif-Bold" w:eastAsiaTheme="minorHAnsi" w:hAnsi="LiberationSerif-Bold" w:cs="LiberationSerif-Bold"/>
          <w:bCs/>
          <w:lang w:bidi="ar-SA"/>
        </w:rPr>
        <w:t>Adresse</w:t>
      </w:r>
    </w:p>
    <w:p w:rsidR="000B3327" w:rsidRP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Cs/>
          <w:lang w:bidi="ar-SA"/>
        </w:rPr>
      </w:pPr>
      <w:r>
        <w:rPr>
          <w:rFonts w:ascii="LiberationSerif-Bold" w:eastAsiaTheme="minorHAnsi" w:hAnsi="LiberationSerif-Bold" w:cs="LiberationSerif-Bold"/>
          <w:bCs/>
          <w:lang w:bidi="ar-SA"/>
        </w:rPr>
        <w:t xml:space="preserve">Numéro d’agrément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proofErr w:type="spellStart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lnterlocuteur</w:t>
      </w:r>
      <w:proofErr w:type="spellEnd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 xml:space="preserve"> de la DD(CS)PP/DAAF :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Cs/>
          <w:lang w:bidi="ar-SA"/>
        </w:rPr>
      </w:pPr>
      <w:r>
        <w:rPr>
          <w:rFonts w:ascii="LiberationSerif-Bold" w:eastAsiaTheme="minorHAnsi" w:hAnsi="LiberationSerif-Bold" w:cs="LiberationSerif-Bold"/>
          <w:bCs/>
          <w:lang w:bidi="ar-SA"/>
        </w:rPr>
        <w:t xml:space="preserve">Téléphone : </w:t>
      </w:r>
    </w:p>
    <w:p w:rsidR="000B3327" w:rsidRP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Cs/>
          <w:lang w:bidi="ar-SA"/>
        </w:rPr>
      </w:pPr>
      <w:r>
        <w:rPr>
          <w:rFonts w:ascii="LiberationSerif-Bold" w:eastAsiaTheme="minorHAnsi" w:hAnsi="LiberationSerif-Bold" w:cs="LiberationSerif-Bold"/>
          <w:bCs/>
          <w:lang w:bidi="ar-SA"/>
        </w:rPr>
        <w:t xml:space="preserve">Mel :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Description succincte de la modification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 xml:space="preserve">Sur quoi porte-t-elle (évolution des </w:t>
      </w:r>
      <w:proofErr w:type="spellStart"/>
      <w:r>
        <w:rPr>
          <w:lang w:bidi="ar-SA"/>
        </w:rPr>
        <w:t>process</w:t>
      </w:r>
      <w:proofErr w:type="spellEnd"/>
      <w:r>
        <w:rPr>
          <w:lang w:bidi="ar-SA"/>
        </w:rPr>
        <w:t>, augmentation ou réduction de la capacité de production, modification des caractéristiques des produits finis ; pour un abattoir, accueil de nouvelles espèces, de nouvelles catégories d'animaux, transfert vers un autre site…) ?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  <w:r>
        <w:rPr>
          <w:rFonts w:ascii="LiberationSerif" w:eastAsiaTheme="minorHAnsi" w:hAnsi="LiberationSerif" w:cs="LiberationSerif"/>
          <w:lang w:bidi="ar-SA"/>
        </w:rPr>
        <w:t>Quelles en sont les raisons ?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  <w:r>
        <w:rPr>
          <w:rFonts w:ascii="LiberationSerif" w:eastAsiaTheme="minorHAnsi" w:hAnsi="LiberationSerif" w:cs="LiberationSerif"/>
          <w:lang w:bidi="ar-SA"/>
        </w:rPr>
        <w:t xml:space="preserve">Nouveau produit :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  <w:r>
        <w:rPr>
          <w:rFonts w:ascii="LiberationSerif" w:eastAsiaTheme="minorHAnsi" w:hAnsi="LiberationSerif" w:cs="LiberationSerif"/>
          <w:lang w:bidi="ar-SA"/>
        </w:rPr>
        <w:t>(Nature, type de produits…)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  <w:r>
        <w:rPr>
          <w:rFonts w:ascii="LiberationSerif" w:eastAsiaTheme="minorHAnsi" w:hAnsi="LiberationSerif" w:cs="LiberationSerif"/>
          <w:lang w:bidi="ar-SA"/>
        </w:rPr>
        <w:t>Nouveaux circuits de commercialisation :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1805"/>
        <w:gridCol w:w="1940"/>
        <w:gridCol w:w="1808"/>
        <w:gridCol w:w="1857"/>
      </w:tblGrid>
      <w:tr w:rsidR="000B3327" w:rsidTr="000B3327">
        <w:tc>
          <w:tcPr>
            <w:tcW w:w="1748" w:type="dxa"/>
          </w:tcPr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Nom</w:t>
            </w:r>
          </w:p>
        </w:tc>
        <w:tc>
          <w:tcPr>
            <w:tcW w:w="1873" w:type="dxa"/>
          </w:tcPr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Adresse</w:t>
            </w:r>
          </w:p>
        </w:tc>
        <w:tc>
          <w:tcPr>
            <w:tcW w:w="1986" w:type="dxa"/>
          </w:tcPr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Type de structure (</w:t>
            </w:r>
          </w:p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GMS, Epicerie.. ;)</w:t>
            </w:r>
          </w:p>
        </w:tc>
        <w:tc>
          <w:tcPr>
            <w:tcW w:w="1874" w:type="dxa"/>
          </w:tcPr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Produits livrés</w:t>
            </w:r>
          </w:p>
        </w:tc>
        <w:tc>
          <w:tcPr>
            <w:tcW w:w="1581" w:type="dxa"/>
          </w:tcPr>
          <w:p w:rsidR="000B3327" w:rsidRP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b/>
                <w:lang w:bidi="ar-SA"/>
              </w:rPr>
            </w:pPr>
            <w:r w:rsidRPr="000B3327">
              <w:rPr>
                <w:rFonts w:ascii="LiberationSerif" w:eastAsiaTheme="minorHAnsi" w:hAnsi="LiberationSerif" w:cs="LiberationSerif"/>
                <w:b/>
                <w:lang w:bidi="ar-SA"/>
              </w:rPr>
              <w:t>Volume hebdomadaire</w:t>
            </w:r>
          </w:p>
        </w:tc>
      </w:tr>
      <w:tr w:rsidR="000B3327" w:rsidTr="000B3327">
        <w:tc>
          <w:tcPr>
            <w:tcW w:w="1748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3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986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4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581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</w:tr>
      <w:tr w:rsidR="000B3327" w:rsidTr="000B3327">
        <w:tc>
          <w:tcPr>
            <w:tcW w:w="1748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3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986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4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581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</w:tr>
      <w:tr w:rsidR="000B3327" w:rsidTr="000B3327">
        <w:tc>
          <w:tcPr>
            <w:tcW w:w="1748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3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986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874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  <w:tc>
          <w:tcPr>
            <w:tcW w:w="1581" w:type="dxa"/>
          </w:tcPr>
          <w:p w:rsidR="000B3327" w:rsidRDefault="000B3327" w:rsidP="000B3327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LiberationSerif" w:eastAsiaTheme="minorHAnsi" w:hAnsi="LiberationSerif" w:cs="LiberationSerif"/>
                <w:lang w:bidi="ar-SA"/>
              </w:rPr>
            </w:pPr>
          </w:p>
        </w:tc>
      </w:tr>
    </w:tbl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  <w:r>
        <w:rPr>
          <w:rFonts w:ascii="LiberationSerif" w:eastAsiaTheme="minorHAnsi" w:hAnsi="LiberationSerif" w:cs="LiberationSerif"/>
          <w:lang w:bidi="ar-SA"/>
        </w:rPr>
        <w:t>: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Champ de l'activité modifiée (règlement 853/2004)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La modification projetée nécessite-t-elle ou pas d'étendre le périmètre de l'agrément actuel à une  nouvelle section de l'annexe III du règlement (CE) n° 853/2004 ?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lang w:bidi="ar-SA"/>
        </w:rPr>
      </w:pPr>
    </w:p>
    <w:p w:rsidR="000B3327" w:rsidRPr="000B3327" w:rsidRDefault="000B3327" w:rsidP="000B3327">
      <w:pPr>
        <w:pStyle w:val="Titre2"/>
      </w:pPr>
      <w:r w:rsidRPr="000B3327">
        <w:t xml:space="preserve">Modifications apportées à l’agrément actuel : 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Les locaux et les équipements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les locaux doivent-ils, le cas échéant, être adaptés à l'activité projetée et au futur volume d'activité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Quels nouveaux équipements doivent être installés ? Dans quelle partie des locaux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 xml:space="preserve">En quoi les circuits de travail </w:t>
      </w:r>
      <w:proofErr w:type="spellStart"/>
      <w:r>
        <w:rPr>
          <w:lang w:bidi="ar-SA"/>
        </w:rPr>
        <w:t>vont-ils</w:t>
      </w:r>
      <w:proofErr w:type="spellEnd"/>
      <w:r>
        <w:rPr>
          <w:lang w:bidi="ar-SA"/>
        </w:rPr>
        <w:t xml:space="preserve"> être modifiés ?</w:t>
      </w:r>
    </w:p>
    <w:p w:rsidR="000B3327" w:rsidRDefault="000B3327" w:rsidP="000B3327">
      <w:pPr>
        <w:pStyle w:val="Titre4"/>
        <w:rPr>
          <w:rFonts w:eastAsiaTheme="minorHAnsi"/>
        </w:rPr>
      </w:pPr>
      <w:r>
        <w:rPr>
          <w:rFonts w:eastAsiaTheme="minorHAnsi"/>
        </w:rPr>
        <w:t xml:space="preserve">Maintenance 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Quels incidents le site a</w:t>
      </w:r>
      <w:r w:rsidR="004D6DD4">
        <w:rPr>
          <w:lang w:bidi="ar-SA"/>
        </w:rPr>
        <w:t xml:space="preserve"> </w:t>
      </w:r>
      <w:r>
        <w:rPr>
          <w:lang w:bidi="ar-SA"/>
        </w:rPr>
        <w:t>-</w:t>
      </w:r>
      <w:r w:rsidR="004D6DD4">
        <w:rPr>
          <w:lang w:bidi="ar-SA"/>
        </w:rPr>
        <w:t xml:space="preserve"> </w:t>
      </w:r>
      <w:r>
        <w:rPr>
          <w:lang w:bidi="ar-SA"/>
        </w:rPr>
        <w:t>t-il connus ces derniers mois en matière de maintenance ? Comment une éventuelle répétition de ces incidents est-elle maîtrisée dans l'organisation projetée ?</w:t>
      </w:r>
    </w:p>
    <w:p w:rsidR="000B3327" w:rsidRDefault="000B3327" w:rsidP="000B3327">
      <w:pPr>
        <w:pStyle w:val="Titre4"/>
        <w:rPr>
          <w:rFonts w:eastAsiaTheme="minorHAnsi"/>
        </w:rPr>
      </w:pPr>
      <w:r>
        <w:rPr>
          <w:rFonts w:eastAsiaTheme="minorHAnsi"/>
        </w:rPr>
        <w:lastRenderedPageBreak/>
        <w:t xml:space="preserve">Nettoyage et désinfection 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Comment vont évoluer les opérations de nettoyage-désinfection des locaux et équipements ?</w:t>
      </w:r>
    </w:p>
    <w:p w:rsidR="00BE513A" w:rsidRDefault="00BE513A" w:rsidP="00BE513A">
      <w:pPr>
        <w:pStyle w:val="Titre4"/>
        <w:rPr>
          <w:rFonts w:eastAsiaTheme="minorHAnsi"/>
        </w:rPr>
      </w:pPr>
      <w:r>
        <w:rPr>
          <w:rFonts w:eastAsiaTheme="minorHAnsi"/>
        </w:rPr>
        <w:t xml:space="preserve">Abattoir : </w:t>
      </w:r>
    </w:p>
    <w:p w:rsidR="00BE513A" w:rsidRDefault="00BE513A" w:rsidP="00BE513A">
      <w:pPr>
        <w:rPr>
          <w:lang w:bidi="ar-SA"/>
        </w:rPr>
      </w:pPr>
      <w:r>
        <w:rPr>
          <w:lang w:bidi="ar-SA"/>
        </w:rPr>
        <w:t xml:space="preserve">En abattoir, en quoi les circuits de cheminement des animaux et des carcasses </w:t>
      </w:r>
      <w:proofErr w:type="spellStart"/>
      <w:r>
        <w:rPr>
          <w:lang w:bidi="ar-SA"/>
        </w:rPr>
        <w:t>vont-ils</w:t>
      </w:r>
      <w:proofErr w:type="spellEnd"/>
      <w:r>
        <w:rPr>
          <w:lang w:bidi="ar-SA"/>
        </w:rPr>
        <w:t xml:space="preserve"> être modifiés ?</w:t>
      </w:r>
    </w:p>
    <w:p w:rsidR="00BE513A" w:rsidRDefault="00BE513A" w:rsidP="00BE513A">
      <w:pPr>
        <w:rPr>
          <w:lang w:bidi="ar-SA"/>
        </w:rPr>
      </w:pPr>
      <w:r>
        <w:rPr>
          <w:lang w:bidi="ar-SA"/>
        </w:rPr>
        <w:t>Quelles conséquences sont attendues en matière de protection animale ?</w:t>
      </w:r>
    </w:p>
    <w:p w:rsidR="00BE513A" w:rsidRDefault="00BE513A" w:rsidP="00BE513A">
      <w:pPr>
        <w:rPr>
          <w:lang w:bidi="ar-SA"/>
        </w:rPr>
      </w:pPr>
      <w:r>
        <w:rPr>
          <w:lang w:bidi="ar-SA"/>
        </w:rPr>
        <w:t>Quelles fragilités étaient, jusqu'à présent, identifiées et suivies par les autocontrôles de l'environnement de production ? En quoi ces fragilités peuvent-elles se trouver renforcées ou atténuées ?</w:t>
      </w:r>
    </w:p>
    <w:p w:rsidR="00BE513A" w:rsidRDefault="00BE513A" w:rsidP="000B3327">
      <w:pPr>
        <w:rPr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Maîtrise de la chaîne de production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 xml:space="preserve">Quelles étapes critiques ou à risque étaient identifiées dans le </w:t>
      </w:r>
      <w:proofErr w:type="spellStart"/>
      <w:r>
        <w:rPr>
          <w:lang w:bidi="ar-SA"/>
        </w:rPr>
        <w:t>process</w:t>
      </w:r>
      <w:proofErr w:type="spellEnd"/>
      <w:r>
        <w:rPr>
          <w:lang w:bidi="ar-SA"/>
        </w:rPr>
        <w:t xml:space="preserve"> actuel ? Comment étaient-elles suivies ? En quoi ces étapes critiques ou à risque pourraient-elles être concernées par l'évolution projetée ? </w:t>
      </w:r>
    </w:p>
    <w:p w:rsidR="000B3327" w:rsidRDefault="000B3327" w:rsidP="000B3327">
      <w:pPr>
        <w:rPr>
          <w:lang w:bidi="ar-SA"/>
        </w:rPr>
      </w:pPr>
    </w:p>
    <w:p w:rsidR="000B3327" w:rsidRDefault="000B3327" w:rsidP="000B3327">
      <w:pPr>
        <w:rPr>
          <w:lang w:bidi="ar-SA"/>
        </w:rPr>
      </w:pPr>
      <w:r>
        <w:rPr>
          <w:lang w:bidi="ar-SA"/>
        </w:rPr>
        <w:t xml:space="preserve">Quelles évolutions du </w:t>
      </w:r>
      <w:proofErr w:type="spellStart"/>
      <w:r>
        <w:rPr>
          <w:lang w:bidi="ar-SA"/>
        </w:rPr>
        <w:t>process</w:t>
      </w:r>
      <w:proofErr w:type="spellEnd"/>
      <w:r>
        <w:rPr>
          <w:lang w:bidi="ar-SA"/>
        </w:rPr>
        <w:t xml:space="preserve"> sont projetées ? Quelles seront les modalités de leur surveillance (limites critiques, procédure de surveillance, actions correctives et corrections, procédure de vérification) ?</w:t>
      </w:r>
    </w:p>
    <w:p w:rsidR="000B3327" w:rsidRDefault="000B3327" w:rsidP="000B3327">
      <w:pPr>
        <w:rPr>
          <w:lang w:bidi="ar-SA"/>
        </w:rPr>
      </w:pP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la modification conduit-elle à produire des denrées plus sensibles ou destinées à un public plus fragile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De nouvelles matières premières seront-elles réceptionnées ? De quel(s) fournisseur(s) ? Quel(s) danger(s)</w:t>
      </w:r>
    </w:p>
    <w:p w:rsidR="000B3327" w:rsidRDefault="004D6DD4" w:rsidP="000B3327">
      <w:pPr>
        <w:rPr>
          <w:lang w:bidi="ar-SA"/>
        </w:rPr>
      </w:pPr>
      <w:r>
        <w:rPr>
          <w:lang w:bidi="ar-SA"/>
        </w:rPr>
        <w:t>P</w:t>
      </w:r>
      <w:r w:rsidR="000B3327">
        <w:rPr>
          <w:lang w:bidi="ar-SA"/>
        </w:rPr>
        <w:t>euvent</w:t>
      </w:r>
      <w:r>
        <w:rPr>
          <w:lang w:bidi="ar-SA"/>
        </w:rPr>
        <w:t xml:space="preserve"> </w:t>
      </w:r>
      <w:r w:rsidR="000B3327">
        <w:rPr>
          <w:lang w:bidi="ar-SA"/>
        </w:rPr>
        <w:t>-</w:t>
      </w:r>
      <w:r>
        <w:rPr>
          <w:lang w:bidi="ar-SA"/>
        </w:rPr>
        <w:t xml:space="preserve"> </w:t>
      </w:r>
      <w:r w:rsidR="000B3327">
        <w:rPr>
          <w:lang w:bidi="ar-SA"/>
        </w:rPr>
        <w:t>elles générer ou renforcer ? Comment celui</w:t>
      </w:r>
      <w:r>
        <w:rPr>
          <w:lang w:bidi="ar-SA"/>
        </w:rPr>
        <w:t xml:space="preserve"> </w:t>
      </w:r>
      <w:r w:rsidR="000B3327">
        <w:rPr>
          <w:lang w:bidi="ar-SA"/>
        </w:rPr>
        <w:t>(ceux)-ci sera(seront)-t-il(s) maîtrisé(s)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l'allotissement des produits va-t-il évoluer ? En quoi le plan d'autocontrôles sera-t-il renforcé ou</w:t>
      </w:r>
      <w:r w:rsidR="004D6DD4">
        <w:rPr>
          <w:lang w:bidi="ar-SA"/>
        </w:rPr>
        <w:t xml:space="preserve"> </w:t>
      </w:r>
      <w:r>
        <w:rPr>
          <w:lang w:bidi="ar-SA"/>
        </w:rPr>
        <w:t>réduit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Sur quelle base de nouvelles DLC seront-elles, le cas échéant, fixées pour les produits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la liste des allergènes présents dans les produits est-elle susceptible d'évoluer ?</w:t>
      </w:r>
    </w:p>
    <w:p w:rsidR="004D6DD4" w:rsidRDefault="004D6DD4" w:rsidP="000B3327">
      <w:pPr>
        <w:rPr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Traçabilité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le système de traçabilité amont sera-t-il modifié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le système de traçabilité interne sera-t-il modifié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le système de traçabilité aval sera-t-il modifié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 xml:space="preserve">En cas de transfert d'une production vers un autre site, y </w:t>
      </w:r>
      <w:proofErr w:type="spellStart"/>
      <w:r>
        <w:rPr>
          <w:lang w:bidi="ar-SA"/>
        </w:rPr>
        <w:t>a-t-il</w:t>
      </w:r>
      <w:proofErr w:type="spellEnd"/>
      <w:r>
        <w:rPr>
          <w:lang w:bidi="ar-SA"/>
        </w:rPr>
        <w:t xml:space="preserve"> réutilisation de conditionnements ou d'emballages porteurs de la marque d'identification du site initial ? Quel est le numéro d'agrément du site de production initial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Comment l’identification du nouveau site de production est-elle assurée sur l’étiquetage ? La marque ovale figurera-t-elle sur l'emballage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Si ni l'impression d'étiquettes ni l'impression directe sur les emballages ou conditionnements n'est possible, quel moyen alternatif sera mis en place ?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Quelles conséquences la modification projetée a-t-elle sur la définition des lots de produits et sur leur échantillonnage ?</w:t>
      </w:r>
    </w:p>
    <w:p w:rsidR="000B3327" w:rsidRDefault="000B3327" w:rsidP="000B3327">
      <w:pPr>
        <w:rPr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Déchets et SPAN</w:t>
      </w:r>
    </w:p>
    <w:p w:rsidR="000B3327" w:rsidRDefault="000B3327" w:rsidP="000B3327">
      <w:pPr>
        <w:rPr>
          <w:lang w:bidi="ar-SA"/>
        </w:rPr>
      </w:pPr>
      <w:r>
        <w:rPr>
          <w:lang w:bidi="ar-SA"/>
        </w:rPr>
        <w:t>En quoi la production de SPAN et de déchets va-t-elle évoluer ? En quoi les filières de traitement vont</w:t>
      </w:r>
      <w:r w:rsidR="00BE513A">
        <w:rPr>
          <w:lang w:bidi="ar-SA"/>
        </w:rPr>
        <w:t xml:space="preserve"> </w:t>
      </w:r>
      <w:r>
        <w:rPr>
          <w:lang w:bidi="ar-SA"/>
        </w:rPr>
        <w:t>-</w:t>
      </w:r>
      <w:r w:rsidR="00BE513A">
        <w:rPr>
          <w:lang w:bidi="ar-SA"/>
        </w:rPr>
        <w:t xml:space="preserve"> </w:t>
      </w:r>
      <w:bookmarkStart w:id="0" w:name="_GoBack"/>
      <w:bookmarkEnd w:id="0"/>
      <w:r>
        <w:rPr>
          <w:lang w:bidi="ar-SA"/>
        </w:rPr>
        <w:t>elles évoluer ?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sz w:val="22"/>
          <w:szCs w:val="22"/>
          <w:lang w:bidi="ar-SA"/>
        </w:rPr>
      </w:pPr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Comment leurs débouchés sont-ils adaptés en conséquence ?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sz w:val="22"/>
          <w:szCs w:val="22"/>
          <w:lang w:bidi="ar-SA"/>
        </w:rPr>
      </w:pP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-Bold" w:eastAsiaTheme="minorHAnsi" w:hAnsi="LiberationSerif-Bold" w:cs="LiberationSerif-Bold"/>
          <w:b/>
          <w:bCs/>
          <w:lang w:bidi="ar-SA"/>
        </w:rPr>
      </w:pPr>
      <w:r>
        <w:rPr>
          <w:rFonts w:ascii="LiberationSerif-Bold" w:eastAsiaTheme="minorHAnsi" w:hAnsi="LiberationSerif-Bold" w:cs="LiberationSerif-Bold"/>
          <w:b/>
          <w:bCs/>
          <w:lang w:bidi="ar-SA"/>
        </w:rPr>
        <w:t>Gestion du personnel</w:t>
      </w:r>
    </w:p>
    <w:p w:rsidR="000B3327" w:rsidRDefault="000B3327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sz w:val="22"/>
          <w:szCs w:val="22"/>
          <w:lang w:bidi="ar-SA"/>
        </w:rPr>
      </w:pPr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En quoi l'effectif global du site sera-t-il modifié ? Quelles adaptations sont prévues ?</w:t>
      </w:r>
    </w:p>
    <w:p w:rsidR="00BE513A" w:rsidRDefault="00BE513A" w:rsidP="00BE513A">
      <w:r>
        <w:rPr>
          <w:rFonts w:ascii="LiberationSerif" w:eastAsiaTheme="minorHAnsi" w:hAnsi="LiberationSerif" w:cs="LiberationSerif"/>
          <w:sz w:val="22"/>
          <w:szCs w:val="22"/>
          <w:lang w:bidi="ar-SA"/>
        </w:rPr>
        <w:lastRenderedPageBreak/>
        <w:t xml:space="preserve">Quelles mesures d'hygiène  liées à la gestion de l'épidémie de Covid-19 seront mises en œuvre avant, pendant et après la production ? Avec quel matériel ? </w:t>
      </w:r>
    </w:p>
    <w:p w:rsidR="00BE513A" w:rsidRDefault="00BE513A" w:rsidP="000B3327">
      <w:pPr>
        <w:widowControl/>
        <w:suppressAutoHyphens w:val="0"/>
        <w:autoSpaceDE w:val="0"/>
        <w:autoSpaceDN w:val="0"/>
        <w:adjustRightInd w:val="0"/>
        <w:jc w:val="left"/>
        <w:rPr>
          <w:rFonts w:ascii="LiberationSerif" w:eastAsiaTheme="minorHAnsi" w:hAnsi="LiberationSerif" w:cs="LiberationSerif"/>
          <w:sz w:val="22"/>
          <w:szCs w:val="22"/>
          <w:lang w:bidi="ar-SA"/>
        </w:rPr>
      </w:pPr>
    </w:p>
    <w:p w:rsidR="000B3327" w:rsidRDefault="000B3327" w:rsidP="000B3327">
      <w:pPr>
        <w:pStyle w:val="Titre4"/>
        <w:rPr>
          <w:rFonts w:eastAsiaTheme="minorHAnsi"/>
        </w:rPr>
      </w:pPr>
      <w:r>
        <w:rPr>
          <w:rFonts w:eastAsiaTheme="minorHAnsi"/>
        </w:rPr>
        <w:t xml:space="preserve">Abattoir </w:t>
      </w:r>
    </w:p>
    <w:p w:rsidR="000B3327" w:rsidRDefault="000B3327" w:rsidP="000B3327">
      <w:pPr>
        <w:rPr>
          <w:rFonts w:ascii="LiberationSerif" w:eastAsiaTheme="minorHAnsi" w:hAnsi="LiberationSerif" w:cs="LiberationSerif"/>
          <w:sz w:val="22"/>
          <w:szCs w:val="22"/>
          <w:lang w:bidi="ar-SA"/>
        </w:rPr>
      </w:pPr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 xml:space="preserve">En abattoir, en cas de nouveau </w:t>
      </w:r>
      <w:proofErr w:type="spellStart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process</w:t>
      </w:r>
      <w:proofErr w:type="spellEnd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, qu'est-il prévu pour disposer d’un opérateur avec un CCPA correspondant au(x) nouveau(x) couple(s) espèce/</w:t>
      </w:r>
      <w:proofErr w:type="spellStart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process</w:t>
      </w:r>
      <w:proofErr w:type="spellEnd"/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 xml:space="preserve"> ? </w:t>
      </w:r>
    </w:p>
    <w:p w:rsidR="000B3327" w:rsidRDefault="000B3327" w:rsidP="000B3327">
      <w:pPr>
        <w:rPr>
          <w:rFonts w:ascii="LiberationSerif" w:eastAsiaTheme="minorHAnsi" w:hAnsi="LiberationSerif" w:cs="LiberationSerif"/>
          <w:sz w:val="22"/>
          <w:szCs w:val="22"/>
          <w:lang w:bidi="ar-SA"/>
        </w:rPr>
      </w:pPr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>En quoi l'organisation du travail va-t-elle évoluer ? Quelles procédures sont concernées ?</w:t>
      </w:r>
    </w:p>
    <w:p w:rsidR="000B3327" w:rsidRDefault="000B3327" w:rsidP="000B3327">
      <w:pPr>
        <w:rPr>
          <w:rFonts w:ascii="LiberationSerif" w:eastAsiaTheme="minorHAnsi" w:hAnsi="LiberationSerif" w:cs="LiberationSerif"/>
          <w:sz w:val="22"/>
          <w:szCs w:val="22"/>
          <w:lang w:bidi="ar-SA"/>
        </w:rPr>
      </w:pPr>
      <w:r>
        <w:rPr>
          <w:rFonts w:ascii="LiberationSerif" w:eastAsiaTheme="minorHAnsi" w:hAnsi="LiberationSerif" w:cs="LiberationSerif"/>
          <w:sz w:val="22"/>
          <w:szCs w:val="22"/>
          <w:lang w:bidi="ar-SA"/>
        </w:rPr>
        <w:t xml:space="preserve">Dans le cas où des employés d'un autre site ou des intérimaires recrutés pour l'occasion sont amenés à travailler dans cet établissement, quelles actions de formation sont prévues pour eux ? </w:t>
      </w:r>
    </w:p>
    <w:sectPr w:rsidR="000B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52CB5"/>
    <w:multiLevelType w:val="hybridMultilevel"/>
    <w:tmpl w:val="5BD0C060"/>
    <w:lvl w:ilvl="0" w:tplc="30F484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96FE4"/>
    <w:multiLevelType w:val="hybridMultilevel"/>
    <w:tmpl w:val="4FCCD100"/>
    <w:lvl w:ilvl="0" w:tplc="FAECE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173"/>
    <w:multiLevelType w:val="multilevel"/>
    <w:tmpl w:val="C0F6121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612A19"/>
    <w:multiLevelType w:val="hybridMultilevel"/>
    <w:tmpl w:val="1CEABBD8"/>
    <w:lvl w:ilvl="0" w:tplc="D4FA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04C"/>
    <w:multiLevelType w:val="hybridMultilevel"/>
    <w:tmpl w:val="D46CF1F2"/>
    <w:lvl w:ilvl="0" w:tplc="548E30D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7"/>
    <w:rsid w:val="000B3327"/>
    <w:rsid w:val="001C7FCE"/>
    <w:rsid w:val="002575D3"/>
    <w:rsid w:val="003C4B5D"/>
    <w:rsid w:val="004D6DD4"/>
    <w:rsid w:val="0065601C"/>
    <w:rsid w:val="007204C1"/>
    <w:rsid w:val="009630E8"/>
    <w:rsid w:val="00AC1C3B"/>
    <w:rsid w:val="00BB0142"/>
    <w:rsid w:val="00BE513A"/>
    <w:rsid w:val="00C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1591-C030-408B-8399-1BBDAD7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27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C360C"/>
    <w:pPr>
      <w:keepNext/>
      <w:keepLines/>
      <w:numPr>
        <w:numId w:val="2"/>
      </w:numPr>
      <w:spacing w:before="240"/>
      <w:ind w:left="36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B3327"/>
    <w:pPr>
      <w:keepNext/>
      <w:keepLines/>
      <w:widowControl/>
      <w:suppressAutoHyphens w:val="0"/>
      <w:spacing w:before="40"/>
      <w:ind w:left="36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  <w:lang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3327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C7FCE"/>
    <w:pPr>
      <w:keepNext/>
      <w:keepLines/>
      <w:widowControl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B3327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bidi="ar-SA"/>
    </w:rPr>
  </w:style>
  <w:style w:type="character" w:customStyle="1" w:styleId="Titre4Car">
    <w:name w:val="Titre 4 Car"/>
    <w:basedOn w:val="Policepardfaut"/>
    <w:link w:val="Titre4"/>
    <w:uiPriority w:val="9"/>
    <w:rsid w:val="001C7FCE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table" w:styleId="Grilledutableau">
    <w:name w:val="Table Grid"/>
    <w:basedOn w:val="TableauNormal"/>
    <w:uiPriority w:val="39"/>
    <w:rsid w:val="000B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B3327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Testaniere</dc:creator>
  <cp:keywords/>
  <dc:description/>
  <cp:lastModifiedBy>Gilles Testaniere</cp:lastModifiedBy>
  <cp:revision>2</cp:revision>
  <dcterms:created xsi:type="dcterms:W3CDTF">2020-04-07T10:08:00Z</dcterms:created>
  <dcterms:modified xsi:type="dcterms:W3CDTF">2020-04-08T14:47:00Z</dcterms:modified>
</cp:coreProperties>
</file>